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E5" w:rsidRPr="00113766" w:rsidRDefault="003B22BA" w:rsidP="001137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3766">
        <w:rPr>
          <w:rFonts w:ascii="Times New Roman" w:hAnsi="Times New Roman" w:cs="Times New Roman"/>
          <w:sz w:val="28"/>
          <w:szCs w:val="28"/>
        </w:rPr>
        <w:t xml:space="preserve">Рахматуллина Айгуль </w:t>
      </w:r>
      <w:proofErr w:type="spellStart"/>
      <w:r w:rsidRPr="00113766">
        <w:rPr>
          <w:rFonts w:ascii="Times New Roman" w:hAnsi="Times New Roman" w:cs="Times New Roman"/>
          <w:sz w:val="28"/>
          <w:szCs w:val="28"/>
        </w:rPr>
        <w:t>Расимовна</w:t>
      </w:r>
      <w:proofErr w:type="spellEnd"/>
      <w:r w:rsidR="002E6D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22BA" w:rsidRPr="00113766" w:rsidRDefault="003B22BA" w:rsidP="001137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3766">
        <w:rPr>
          <w:rFonts w:ascii="Times New Roman" w:hAnsi="Times New Roman" w:cs="Times New Roman"/>
          <w:sz w:val="28"/>
          <w:szCs w:val="28"/>
        </w:rPr>
        <w:t>Воспитатель МАДОУ детский сад «Малышок» д. Улукулево</w:t>
      </w:r>
    </w:p>
    <w:p w:rsidR="003B22BA" w:rsidRPr="00113766" w:rsidRDefault="003B22BA" w:rsidP="001137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3766">
        <w:rPr>
          <w:rFonts w:ascii="Times New Roman" w:hAnsi="Times New Roman" w:cs="Times New Roman"/>
          <w:sz w:val="28"/>
          <w:szCs w:val="28"/>
        </w:rPr>
        <w:t>Эссе «Я - педагог»</w:t>
      </w:r>
    </w:p>
    <w:p w:rsidR="00BB782D" w:rsidRPr="00113766" w:rsidRDefault="00D5319C" w:rsidP="00D53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13766">
        <w:rPr>
          <w:rFonts w:ascii="Times New Roman" w:hAnsi="Times New Roman" w:cs="Times New Roman"/>
          <w:sz w:val="28"/>
          <w:szCs w:val="28"/>
        </w:rPr>
        <w:t>аленькие дети – это большие мудрецы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3766">
        <w:rPr>
          <w:rFonts w:ascii="Times New Roman" w:hAnsi="Times New Roman" w:cs="Times New Roman"/>
          <w:sz w:val="28"/>
          <w:szCs w:val="28"/>
        </w:rPr>
        <w:t>ет таких ситуаций, в которых дошкольник не нашёл бы выхода. Не зря народная мудрость гласит «Что старый, что малый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766">
        <w:rPr>
          <w:rFonts w:ascii="Times New Roman" w:hAnsi="Times New Roman" w:cs="Times New Roman"/>
          <w:sz w:val="28"/>
          <w:szCs w:val="28"/>
        </w:rPr>
        <w:t>одинаково смотрят на мир удивлёнными глазами: первые по причине, того, что их уже не волнует суета жизни, вторые, потому что ничего ещё об этой суете не знают</w:t>
      </w:r>
      <w:proofErr w:type="gramStart"/>
      <w:r w:rsidRPr="00113766">
        <w:rPr>
          <w:rFonts w:ascii="Times New Roman" w:hAnsi="Times New Roman" w:cs="Times New Roman"/>
          <w:sz w:val="28"/>
          <w:szCs w:val="28"/>
        </w:rPr>
        <w:t>... »</w:t>
      </w:r>
      <w:proofErr w:type="gramEnd"/>
      <w:r w:rsidRPr="00113766">
        <w:rPr>
          <w:rFonts w:ascii="Times New Roman" w:hAnsi="Times New Roman" w:cs="Times New Roman"/>
          <w:sz w:val="28"/>
          <w:szCs w:val="28"/>
        </w:rPr>
        <w:t xml:space="preserve"> </w:t>
      </w:r>
      <w:r w:rsidR="00BB782D" w:rsidRPr="00113766">
        <w:rPr>
          <w:rFonts w:ascii="Times New Roman" w:hAnsi="Times New Roman" w:cs="Times New Roman"/>
          <w:sz w:val="28"/>
          <w:szCs w:val="28"/>
        </w:rPr>
        <w:t xml:space="preserve">Выбор в пользу </w:t>
      </w:r>
      <w:r w:rsidR="002E6D1F">
        <w:rPr>
          <w:rFonts w:ascii="Times New Roman" w:hAnsi="Times New Roman" w:cs="Times New Roman"/>
          <w:sz w:val="28"/>
          <w:szCs w:val="28"/>
        </w:rPr>
        <w:t>профессии воспитателя детского сада</w:t>
      </w:r>
      <w:r w:rsidR="003B22BA" w:rsidRPr="00113766">
        <w:rPr>
          <w:rFonts w:ascii="Times New Roman" w:hAnsi="Times New Roman" w:cs="Times New Roman"/>
          <w:sz w:val="28"/>
          <w:szCs w:val="28"/>
        </w:rPr>
        <w:t xml:space="preserve"> был сделан пот</w:t>
      </w:r>
      <w:r w:rsidR="00BB782D" w:rsidRPr="00113766">
        <w:rPr>
          <w:rFonts w:ascii="Times New Roman" w:hAnsi="Times New Roman" w:cs="Times New Roman"/>
          <w:sz w:val="28"/>
          <w:szCs w:val="28"/>
        </w:rPr>
        <w:t>ому, что</w:t>
      </w:r>
      <w:r w:rsidR="003B22BA" w:rsidRPr="00113766">
        <w:rPr>
          <w:rFonts w:ascii="Times New Roman" w:hAnsi="Times New Roman" w:cs="Times New Roman"/>
          <w:sz w:val="28"/>
          <w:szCs w:val="28"/>
        </w:rPr>
        <w:t xml:space="preserve"> именно в </w:t>
      </w:r>
      <w:r w:rsidR="002E6D1F">
        <w:rPr>
          <w:rFonts w:ascii="Times New Roman" w:hAnsi="Times New Roman" w:cs="Times New Roman"/>
          <w:sz w:val="28"/>
          <w:szCs w:val="28"/>
        </w:rPr>
        <w:t>дошкольном</w:t>
      </w:r>
      <w:r w:rsidR="003B22BA" w:rsidRPr="00113766">
        <w:rPr>
          <w:rFonts w:ascii="Times New Roman" w:hAnsi="Times New Roman" w:cs="Times New Roman"/>
          <w:sz w:val="28"/>
          <w:szCs w:val="28"/>
        </w:rPr>
        <w:t xml:space="preserve"> возрасте мы можем заложить основы нашего будущего общества. </w:t>
      </w:r>
      <w:r>
        <w:rPr>
          <w:rFonts w:ascii="Times New Roman" w:hAnsi="Times New Roman" w:cs="Times New Roman"/>
          <w:sz w:val="28"/>
          <w:szCs w:val="28"/>
        </w:rPr>
        <w:t>Малыши</w:t>
      </w:r>
      <w:r w:rsidR="003B22BA" w:rsidRPr="00113766">
        <w:rPr>
          <w:rFonts w:ascii="Times New Roman" w:hAnsi="Times New Roman" w:cs="Times New Roman"/>
          <w:sz w:val="28"/>
          <w:szCs w:val="28"/>
        </w:rPr>
        <w:t xml:space="preserve"> доверяют нам, взрослым, и очень важно в это</w:t>
      </w:r>
      <w:r w:rsidR="002E6D1F">
        <w:rPr>
          <w:rFonts w:ascii="Times New Roman" w:hAnsi="Times New Roman" w:cs="Times New Roman"/>
          <w:sz w:val="28"/>
          <w:szCs w:val="28"/>
        </w:rPr>
        <w:t>т</w:t>
      </w:r>
      <w:r w:rsidR="003B22BA" w:rsidRPr="00113766">
        <w:rPr>
          <w:rFonts w:ascii="Times New Roman" w:hAnsi="Times New Roman" w:cs="Times New Roman"/>
          <w:sz w:val="28"/>
          <w:szCs w:val="28"/>
        </w:rPr>
        <w:t xml:space="preserve"> </w:t>
      </w:r>
      <w:r w:rsidR="002E6D1F">
        <w:rPr>
          <w:rFonts w:ascii="Times New Roman" w:hAnsi="Times New Roman" w:cs="Times New Roman"/>
          <w:sz w:val="28"/>
          <w:szCs w:val="28"/>
        </w:rPr>
        <w:t>период</w:t>
      </w:r>
      <w:r w:rsidR="003B22BA" w:rsidRPr="00113766">
        <w:rPr>
          <w:rFonts w:ascii="Times New Roman" w:hAnsi="Times New Roman" w:cs="Times New Roman"/>
          <w:sz w:val="28"/>
          <w:szCs w:val="28"/>
        </w:rPr>
        <w:t xml:space="preserve"> задать правильное направление развивающейся личности.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82D" w:rsidRPr="00113766" w:rsidRDefault="00BB782D" w:rsidP="0011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66">
        <w:rPr>
          <w:rFonts w:ascii="Times New Roman" w:hAnsi="Times New Roman" w:cs="Times New Roman"/>
          <w:sz w:val="28"/>
          <w:szCs w:val="28"/>
        </w:rPr>
        <w:t>На сегодняшний день в воспитании детей есть много актуальных проблем, в решении которых мне было бы интересно поучаствовать не только в дискуссии, но и на практике. Одна из таких проблем - Партнерские отношения дошкольных образовательных организаций с родителями в личностном развитии дошкольников: от имитации к действию.</w:t>
      </w:r>
    </w:p>
    <w:p w:rsidR="00BB782D" w:rsidRPr="00113766" w:rsidRDefault="00BB782D" w:rsidP="0011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66">
        <w:rPr>
          <w:rFonts w:ascii="Times New Roman" w:hAnsi="Times New Roman" w:cs="Times New Roman"/>
          <w:sz w:val="28"/>
          <w:szCs w:val="28"/>
        </w:rPr>
        <w:t>В последнее время часто</w:t>
      </w:r>
      <w:r w:rsidR="00113766">
        <w:rPr>
          <w:rFonts w:ascii="Times New Roman" w:hAnsi="Times New Roman" w:cs="Times New Roman"/>
          <w:sz w:val="28"/>
          <w:szCs w:val="28"/>
        </w:rPr>
        <w:t xml:space="preserve"> обращаются к нам, педагогам, </w:t>
      </w:r>
      <w:r w:rsidRPr="00113766">
        <w:rPr>
          <w:rFonts w:ascii="Times New Roman" w:hAnsi="Times New Roman" w:cs="Times New Roman"/>
          <w:sz w:val="28"/>
          <w:szCs w:val="28"/>
        </w:rPr>
        <w:t xml:space="preserve">бабушки с просьбой переключить внимание молодых мамочек от смартфонов к своим деткам. Как педагог, я чувствую ответственность за правильное использование гаджетов в образовании детей и родителей. Да, именно родителей. </w:t>
      </w:r>
    </w:p>
    <w:p w:rsidR="00BB782D" w:rsidRPr="00113766" w:rsidRDefault="00BB782D" w:rsidP="0011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66">
        <w:rPr>
          <w:rFonts w:ascii="Times New Roman" w:hAnsi="Times New Roman" w:cs="Times New Roman"/>
          <w:sz w:val="28"/>
          <w:szCs w:val="28"/>
        </w:rPr>
        <w:t>Еще профессор Сейм</w:t>
      </w:r>
      <w:r w:rsidR="00FD32C1">
        <w:rPr>
          <w:rFonts w:ascii="Times New Roman" w:hAnsi="Times New Roman" w:cs="Times New Roman"/>
          <w:sz w:val="28"/>
          <w:szCs w:val="28"/>
        </w:rPr>
        <w:t xml:space="preserve">ур Пейперт обратил внимание на </w:t>
      </w:r>
      <w:bookmarkStart w:id="0" w:name="_GoBack"/>
      <w:bookmarkEnd w:id="0"/>
      <w:r w:rsidRPr="00113766">
        <w:rPr>
          <w:rFonts w:ascii="Times New Roman" w:hAnsi="Times New Roman" w:cs="Times New Roman"/>
          <w:sz w:val="28"/>
          <w:szCs w:val="28"/>
        </w:rPr>
        <w:t xml:space="preserve">теорию Ж. Пиаже, согласно которой ребенок учится в процессе игры с окружающими его предметами. Пробовали учить играть с ребенком молодых мам, но смартфон «проглатывает» вечернее время. Тогда я решила идею ученого адаптировать для родителей. </w:t>
      </w:r>
    </w:p>
    <w:p w:rsidR="00BB782D" w:rsidRPr="00113766" w:rsidRDefault="00BB782D" w:rsidP="0011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66">
        <w:rPr>
          <w:rFonts w:ascii="Times New Roman" w:hAnsi="Times New Roman" w:cs="Times New Roman"/>
          <w:sz w:val="28"/>
          <w:szCs w:val="28"/>
        </w:rPr>
        <w:t xml:space="preserve">По его мнению, компьютер может изменить характер учения – не чему-то определенному, а учения вообще – и сделать его более интересным и эффективным, а получаемые знания – более глубокими и обобщенными. По сути дела, С. Пейпертом предложена концепция школы будущего, исходными моментами которой являются естественное любопытство детей и средства для </w:t>
      </w:r>
      <w:r w:rsidRPr="00113766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удовлетворения этого любопытства. С. Пейперт не пытается переложить на компьютер функции учителя или учебника. Он возлагает на него роль помощника. </w:t>
      </w:r>
    </w:p>
    <w:p w:rsidR="00BB782D" w:rsidRPr="00113766" w:rsidRDefault="00BB782D" w:rsidP="0011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66">
        <w:rPr>
          <w:rFonts w:ascii="Times New Roman" w:hAnsi="Times New Roman" w:cs="Times New Roman"/>
          <w:sz w:val="28"/>
          <w:szCs w:val="28"/>
        </w:rPr>
        <w:t xml:space="preserve">Все педагоги активно используют технические средства в обучении детей. Возможно, мультимедийные устройства помогут нам и в просвещении родителей? Таким вопросом задалась я, работая в подготовительной группе. Организовала Клуб для родителей «Детский сад для мам и пап» для того, чтобы легче организовать психолого-педагогические консультации для в любой приемлемой для семей воспитанников форме: мастер-класс, деловая игра, занятия для родителей совместно с детьми. В рамках клуба мы решили создать закрытую группу в социальных сетях мировой паутины. Целью было своевременное информирование родителей о предстоящих мероприятиях в жизни детского сада, консультирование педагогами и узкими специалистами родителей воспитанников, обмен информацией и </w:t>
      </w:r>
      <w:proofErr w:type="spellStart"/>
      <w:r w:rsidRPr="00113766">
        <w:rPr>
          <w:rFonts w:ascii="Times New Roman" w:hAnsi="Times New Roman" w:cs="Times New Roman"/>
          <w:sz w:val="28"/>
          <w:szCs w:val="28"/>
        </w:rPr>
        <w:t>медиафайлами</w:t>
      </w:r>
      <w:proofErr w:type="spellEnd"/>
      <w:r w:rsidRPr="00113766">
        <w:rPr>
          <w:rFonts w:ascii="Times New Roman" w:hAnsi="Times New Roman" w:cs="Times New Roman"/>
          <w:sz w:val="28"/>
          <w:szCs w:val="28"/>
        </w:rPr>
        <w:t xml:space="preserve"> между родителями и педагогами. Анализ работы данной группы в социальных сетях показал, что такой вид консультирования актуален для молодых родителей, т.к. они имеют доступ к информации в любое удобное для них время. Благодаря фотовыст</w:t>
      </w:r>
      <w:r w:rsidR="00113766">
        <w:rPr>
          <w:rFonts w:ascii="Times New Roman" w:hAnsi="Times New Roman" w:cs="Times New Roman"/>
          <w:sz w:val="28"/>
          <w:szCs w:val="28"/>
        </w:rPr>
        <w:t xml:space="preserve">авке «Я и моя мама», материалы </w:t>
      </w:r>
      <w:r w:rsidRPr="00113766">
        <w:rPr>
          <w:rFonts w:ascii="Times New Roman" w:hAnsi="Times New Roman" w:cs="Times New Roman"/>
          <w:sz w:val="28"/>
          <w:szCs w:val="28"/>
        </w:rPr>
        <w:t xml:space="preserve">которой были использованы для создания клипа в подарок всем мамам на Международный женский день, пришла идея обучать и родителей компьютерным программам. Как же интересно просматривать видеофильмы с отдыха на море или шахматного турнира! </w:t>
      </w:r>
    </w:p>
    <w:p w:rsidR="00BB782D" w:rsidRPr="00113766" w:rsidRDefault="00BB782D" w:rsidP="0011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66">
        <w:rPr>
          <w:rFonts w:ascii="Times New Roman" w:hAnsi="Times New Roman" w:cs="Times New Roman"/>
          <w:sz w:val="28"/>
          <w:szCs w:val="28"/>
        </w:rPr>
        <w:t>Если представить ребенка цветком РОЗОЙ, который вырос на питательной ЗЕМЛЕ, т.е.  родители, за которым ухаживает специалист-садовник, т.е. педагог, то вероятнее всего бутон будет более пышным и благоухающим, чем срезанное или неухоженное растение.</w:t>
      </w:r>
    </w:p>
    <w:p w:rsidR="00BB782D" w:rsidRPr="00113766" w:rsidRDefault="00BB782D" w:rsidP="0011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66">
        <w:rPr>
          <w:rFonts w:ascii="Times New Roman" w:hAnsi="Times New Roman" w:cs="Times New Roman"/>
          <w:sz w:val="28"/>
          <w:szCs w:val="28"/>
        </w:rPr>
        <w:t xml:space="preserve">Таким образом, используя </w:t>
      </w:r>
      <w:r w:rsidR="00113766">
        <w:rPr>
          <w:rFonts w:ascii="Times New Roman" w:hAnsi="Times New Roman" w:cs="Times New Roman"/>
          <w:sz w:val="28"/>
          <w:szCs w:val="28"/>
        </w:rPr>
        <w:t xml:space="preserve">в работе с детьми и родителями </w:t>
      </w:r>
      <w:r w:rsidRPr="00113766">
        <w:rPr>
          <w:rFonts w:ascii="Times New Roman" w:hAnsi="Times New Roman" w:cs="Times New Roman"/>
          <w:sz w:val="28"/>
          <w:szCs w:val="28"/>
        </w:rPr>
        <w:t>обучающие программы, игры, строя общение на совместном изучении окружающего мира посредством IT-технологий</w:t>
      </w:r>
      <w:r w:rsidR="00113766">
        <w:rPr>
          <w:rFonts w:ascii="Times New Roman" w:hAnsi="Times New Roman" w:cs="Times New Roman"/>
          <w:sz w:val="28"/>
          <w:szCs w:val="28"/>
        </w:rPr>
        <w:t xml:space="preserve"> (создание видеороликов о </w:t>
      </w:r>
      <w:r w:rsidRPr="00113766">
        <w:rPr>
          <w:rFonts w:ascii="Times New Roman" w:hAnsi="Times New Roman" w:cs="Times New Roman"/>
          <w:sz w:val="28"/>
          <w:szCs w:val="28"/>
        </w:rPr>
        <w:t>жизни детей в детском саду, например), воспитатель ст</w:t>
      </w:r>
      <w:r w:rsidR="00113766">
        <w:rPr>
          <w:rFonts w:ascii="Times New Roman" w:hAnsi="Times New Roman" w:cs="Times New Roman"/>
          <w:sz w:val="28"/>
          <w:szCs w:val="28"/>
        </w:rPr>
        <w:t>ановится партнером родителей, а</w:t>
      </w:r>
      <w:r w:rsidRPr="00113766">
        <w:rPr>
          <w:rFonts w:ascii="Times New Roman" w:hAnsi="Times New Roman" w:cs="Times New Roman"/>
          <w:sz w:val="28"/>
          <w:szCs w:val="28"/>
        </w:rPr>
        <w:t xml:space="preserve"> безграничная детская любознательность провоцирует взрослых на постоянный процесс самообразования.</w:t>
      </w:r>
    </w:p>
    <w:sectPr w:rsidR="00BB782D" w:rsidRPr="00113766" w:rsidSect="001137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BA"/>
    <w:rsid w:val="000F12E5"/>
    <w:rsid w:val="00113766"/>
    <w:rsid w:val="002E6D1F"/>
    <w:rsid w:val="003B22BA"/>
    <w:rsid w:val="007A6230"/>
    <w:rsid w:val="00AC0730"/>
    <w:rsid w:val="00BB782D"/>
    <w:rsid w:val="00BB788F"/>
    <w:rsid w:val="00D5319C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0E003-4DBC-4F06-BF2F-C79CEBE1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2017-04-04T08:51:00Z</dcterms:created>
  <dcterms:modified xsi:type="dcterms:W3CDTF">2017-04-04T08:51:00Z</dcterms:modified>
</cp:coreProperties>
</file>