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7F" w:rsidRDefault="00603B7F" w:rsidP="00603B7F">
      <w:pPr>
        <w:tabs>
          <w:tab w:val="left" w:pos="1005"/>
        </w:tabs>
        <w:jc w:val="center"/>
        <w:rPr>
          <w:b/>
        </w:rPr>
      </w:pPr>
      <w:r>
        <w:rPr>
          <w:b/>
        </w:rPr>
        <w:t>Схема регистрации участников на итоговое сочинение (изложение)</w:t>
      </w:r>
    </w:p>
    <w:p w:rsidR="000530EB" w:rsidRDefault="000530EB" w:rsidP="001E6717">
      <w:pPr>
        <w:tabs>
          <w:tab w:val="left" w:pos="1005"/>
        </w:tabs>
      </w:pPr>
    </w:p>
    <w:p w:rsidR="000530EB" w:rsidRDefault="000530EB" w:rsidP="001E6717">
      <w:pPr>
        <w:tabs>
          <w:tab w:val="left" w:pos="1005"/>
        </w:tabs>
      </w:pPr>
    </w:p>
    <w:p w:rsidR="000530EB" w:rsidRDefault="000530EB" w:rsidP="001E6717">
      <w:pPr>
        <w:tabs>
          <w:tab w:val="left" w:pos="1005"/>
        </w:tabs>
      </w:pPr>
    </w:p>
    <w:tbl>
      <w:tblPr>
        <w:tblpPr w:leftFromText="180" w:rightFromText="180" w:vertAnchor="text" w:horzAnchor="margin" w:tblpXSpec="center" w:tblpY="-304"/>
        <w:tblW w:w="1593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63"/>
        <w:gridCol w:w="2267"/>
        <w:gridCol w:w="3906"/>
        <w:gridCol w:w="3967"/>
        <w:gridCol w:w="2267"/>
      </w:tblGrid>
      <w:tr w:rsidR="00603B7F" w:rsidTr="00642C65">
        <w:trPr>
          <w:trHeight w:val="540"/>
        </w:trPr>
        <w:tc>
          <w:tcPr>
            <w:tcW w:w="156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hideMark/>
          </w:tcPr>
          <w:p w:rsidR="00603B7F" w:rsidRDefault="00603B7F" w:rsidP="00642C65">
            <w:pPr>
              <w:ind w:left="-250" w:firstLine="2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Участник ГИА</w:t>
            </w:r>
          </w:p>
        </w:tc>
        <w:tc>
          <w:tcPr>
            <w:tcW w:w="196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92CDDC"/>
            <w:hideMark/>
          </w:tcPr>
          <w:p w:rsidR="00603B7F" w:rsidRDefault="00603B7F" w:rsidP="00642C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Выпускник текущего года</w:t>
            </w:r>
          </w:p>
        </w:tc>
        <w:tc>
          <w:tcPr>
            <w:tcW w:w="226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92CDDC"/>
            <w:hideMark/>
          </w:tcPr>
          <w:p w:rsidR="00603B7F" w:rsidRDefault="00603B7F" w:rsidP="00642C6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 xml:space="preserve">Выпускник,  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                не прошедший ГИА</w:t>
            </w:r>
          </w:p>
        </w:tc>
        <w:tc>
          <w:tcPr>
            <w:tcW w:w="390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92CDDC"/>
            <w:hideMark/>
          </w:tcPr>
          <w:p w:rsidR="00603B7F" w:rsidRDefault="00603B7F" w:rsidP="00642C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Выпускник прошлых лет</w:t>
            </w:r>
          </w:p>
        </w:tc>
        <w:tc>
          <w:tcPr>
            <w:tcW w:w="6234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92CDDC"/>
            <w:hideMark/>
          </w:tcPr>
          <w:p w:rsidR="00603B7F" w:rsidRDefault="00603B7F" w:rsidP="00642C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Обучающиеся по образовательным программам среднего профессионального образования</w:t>
            </w:r>
          </w:p>
        </w:tc>
      </w:tr>
      <w:tr w:rsidR="00603B7F" w:rsidTr="00642C65">
        <w:trPr>
          <w:trHeight w:val="964"/>
        </w:trPr>
        <w:tc>
          <w:tcPr>
            <w:tcW w:w="156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603B7F" w:rsidRDefault="00603B7F" w:rsidP="00642C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03B7F" w:rsidRDefault="00603B7F" w:rsidP="00642C6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прохождение ГИА </w:t>
            </w:r>
          </w:p>
        </w:tc>
        <w:tc>
          <w:tcPr>
            <w:tcW w:w="22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03B7F" w:rsidRDefault="00603B7F" w:rsidP="00642C6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прохождение ГИА</w:t>
            </w:r>
          </w:p>
        </w:tc>
        <w:tc>
          <w:tcPr>
            <w:tcW w:w="3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03B7F" w:rsidRDefault="00603B7F" w:rsidP="00642C6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сдача ЕГЭ по отдельным учебным предметам</w:t>
            </w:r>
          </w:p>
        </w:tc>
        <w:tc>
          <w:tcPr>
            <w:tcW w:w="39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03B7F" w:rsidRDefault="00603B7F" w:rsidP="00642C6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сдача ЕГЭ по отдельным учебным предметам </w:t>
            </w:r>
          </w:p>
        </w:tc>
        <w:tc>
          <w:tcPr>
            <w:tcW w:w="22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03B7F" w:rsidRDefault="00603B7F" w:rsidP="00642C6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Цель: прохождение ГИА </w:t>
            </w:r>
            <w:r>
              <w:rPr>
                <w:b/>
                <w:bCs/>
                <w:color w:val="FF0000"/>
                <w:sz w:val="18"/>
                <w:szCs w:val="18"/>
              </w:rPr>
              <w:t>(получение аттестата о среднем общем образовании)</w:t>
            </w:r>
          </w:p>
        </w:tc>
      </w:tr>
      <w:tr w:rsidR="00603B7F" w:rsidTr="00642C65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hideMark/>
          </w:tcPr>
          <w:p w:rsidR="00603B7F" w:rsidRDefault="00603B7F" w:rsidP="00642C65">
            <w:pPr>
              <w:ind w:left="-250" w:firstLine="2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Документы, необходимые при подаче заявления</w:t>
            </w:r>
          </w:p>
        </w:tc>
        <w:tc>
          <w:tcPr>
            <w:tcW w:w="196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603B7F" w:rsidRDefault="00603B7F" w:rsidP="0064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2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603B7F" w:rsidRDefault="00603B7F" w:rsidP="0064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</w:t>
            </w:r>
            <w:bookmarkStart w:id="0" w:name="_GoBack"/>
            <w:bookmarkEnd w:id="0"/>
          </w:p>
        </w:tc>
        <w:tc>
          <w:tcPr>
            <w:tcW w:w="3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603B7F" w:rsidRDefault="00603B7F" w:rsidP="00642C6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личность.</w:t>
            </w:r>
          </w:p>
          <w:p w:rsidR="00603B7F" w:rsidRDefault="00603B7F" w:rsidP="00642C6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документа об образовании</w:t>
            </w:r>
          </w:p>
        </w:tc>
        <w:tc>
          <w:tcPr>
            <w:tcW w:w="623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603B7F" w:rsidRDefault="00603B7F" w:rsidP="00642C65">
            <w:pPr>
              <w:numPr>
                <w:ilvl w:val="0"/>
                <w:numId w:val="2"/>
              </w:numPr>
              <w:tabs>
                <w:tab w:val="left" w:pos="356"/>
              </w:tabs>
              <w:ind w:hanging="64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документ, удостоверяющий личность.</w:t>
            </w:r>
          </w:p>
          <w:p w:rsidR="00603B7F" w:rsidRDefault="00603B7F" w:rsidP="00642C65">
            <w:pPr>
              <w:numPr>
                <w:ilvl w:val="0"/>
                <w:numId w:val="2"/>
              </w:numPr>
              <w:tabs>
                <w:tab w:val="left" w:pos="356"/>
              </w:tabs>
              <w:ind w:left="72"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справка из ОО,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</w:p>
        </w:tc>
      </w:tr>
      <w:tr w:rsidR="00603B7F" w:rsidTr="00642C65">
        <w:trPr>
          <w:trHeight w:val="677"/>
        </w:trPr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hideMark/>
          </w:tcPr>
          <w:p w:rsidR="00603B7F" w:rsidRDefault="00603B7F" w:rsidP="00642C65">
            <w:pPr>
              <w:ind w:left="-250" w:firstLine="2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Сочинение, изложение</w:t>
            </w:r>
          </w:p>
        </w:tc>
        <w:tc>
          <w:tcPr>
            <w:tcW w:w="196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03B7F" w:rsidRDefault="00603B7F" w:rsidP="0064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обязательно, как условие допуска к ГИА</w:t>
            </w:r>
          </w:p>
        </w:tc>
        <w:tc>
          <w:tcPr>
            <w:tcW w:w="22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03B7F" w:rsidRDefault="00603B7F" w:rsidP="0064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необходимости</w:t>
            </w:r>
          </w:p>
        </w:tc>
        <w:tc>
          <w:tcPr>
            <w:tcW w:w="3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03B7F" w:rsidRDefault="00603B7F" w:rsidP="0064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желанию</w:t>
            </w:r>
          </w:p>
        </w:tc>
        <w:tc>
          <w:tcPr>
            <w:tcW w:w="39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03B7F" w:rsidRDefault="00603B7F" w:rsidP="0064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желанию</w:t>
            </w:r>
          </w:p>
        </w:tc>
        <w:tc>
          <w:tcPr>
            <w:tcW w:w="22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03B7F" w:rsidRDefault="00603B7F" w:rsidP="00642C65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обязательно, как условие допуска к ГИА</w:t>
            </w:r>
          </w:p>
        </w:tc>
      </w:tr>
      <w:tr w:rsidR="00603B7F" w:rsidTr="00642C65">
        <w:trPr>
          <w:trHeight w:val="2772"/>
        </w:trPr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</w:tcPr>
          <w:p w:rsidR="00603B7F" w:rsidRDefault="00603B7F" w:rsidP="00642C65">
            <w:pPr>
              <w:ind w:left="-250" w:firstLine="250"/>
              <w:jc w:val="center"/>
              <w:rPr>
                <w:b/>
                <w:bCs/>
                <w:sz w:val="18"/>
                <w:szCs w:val="18"/>
              </w:rPr>
            </w:pPr>
          </w:p>
          <w:p w:rsidR="00603B7F" w:rsidRDefault="00603B7F" w:rsidP="00642C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регистрации              на участие                       в итоговом сочинении (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изложении)  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         и место написания итогового сочинения (изложения),</w:t>
            </w:r>
          </w:p>
          <w:p w:rsidR="00603B7F" w:rsidRDefault="00603B7F" w:rsidP="00642C6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03B7F" w:rsidRDefault="00603B7F" w:rsidP="00642C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603B7F" w:rsidRDefault="00603B7F" w:rsidP="0064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22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03B7F" w:rsidRDefault="00603B7F" w:rsidP="0064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общеобразовательные </w:t>
            </w:r>
            <w:proofErr w:type="gramStart"/>
            <w:r>
              <w:rPr>
                <w:sz w:val="18"/>
                <w:szCs w:val="18"/>
              </w:rPr>
              <w:t xml:space="preserve">организации,   </w:t>
            </w:r>
            <w:proofErr w:type="gramEnd"/>
            <w:r>
              <w:rPr>
                <w:sz w:val="18"/>
                <w:szCs w:val="18"/>
              </w:rPr>
              <w:t xml:space="preserve">                      в которых данные лица восстанавливаются             на срок, необходимый для прохождения ГИА</w:t>
            </w:r>
          </w:p>
        </w:tc>
        <w:tc>
          <w:tcPr>
            <w:tcW w:w="3906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603B7F" w:rsidRDefault="00603B7F" w:rsidP="0064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регистрации – отдел образования администрации муниципального района Кармаскалинский район Республики Башкортостан.</w:t>
            </w:r>
          </w:p>
          <w:p w:rsidR="00603B7F" w:rsidRDefault="00603B7F" w:rsidP="0064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написания – МОБУ СОШ №2 </w:t>
            </w:r>
            <w:proofErr w:type="spellStart"/>
            <w:r>
              <w:rPr>
                <w:sz w:val="18"/>
                <w:szCs w:val="18"/>
              </w:rPr>
              <w:t>с.Кармаскалы</w:t>
            </w:r>
            <w:proofErr w:type="spellEnd"/>
          </w:p>
        </w:tc>
        <w:tc>
          <w:tcPr>
            <w:tcW w:w="3967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603B7F" w:rsidRDefault="00603B7F" w:rsidP="0064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регистрации – отдел образования администрации муниципального района Кармаскалинский район Республики Башкортостан.</w:t>
            </w:r>
          </w:p>
          <w:p w:rsidR="00603B7F" w:rsidRDefault="00603B7F" w:rsidP="0064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написания – МОБУ СОШ №2 </w:t>
            </w:r>
            <w:proofErr w:type="spellStart"/>
            <w:r>
              <w:rPr>
                <w:sz w:val="18"/>
                <w:szCs w:val="18"/>
              </w:rPr>
              <w:t>с.Кармаскалы</w:t>
            </w:r>
            <w:proofErr w:type="spellEnd"/>
          </w:p>
        </w:tc>
        <w:tc>
          <w:tcPr>
            <w:tcW w:w="2267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hideMark/>
          </w:tcPr>
          <w:p w:rsidR="00603B7F" w:rsidRDefault="00603B7F" w:rsidP="0064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регистрации – отдел образования администрации муниципального района Кармаскалинский район Республики Башкортостан.</w:t>
            </w:r>
          </w:p>
          <w:p w:rsidR="00603B7F" w:rsidRDefault="00603B7F" w:rsidP="00642C6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написания – МОБУ СОШ №2 </w:t>
            </w:r>
            <w:proofErr w:type="spellStart"/>
            <w:r>
              <w:rPr>
                <w:sz w:val="18"/>
                <w:szCs w:val="18"/>
              </w:rPr>
              <w:t>с.Кармаскалы</w:t>
            </w:r>
            <w:proofErr w:type="spellEnd"/>
          </w:p>
        </w:tc>
      </w:tr>
      <w:tr w:rsidR="00603B7F" w:rsidTr="00642C65">
        <w:tc>
          <w:tcPr>
            <w:tcW w:w="156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hideMark/>
          </w:tcPr>
          <w:p w:rsidR="00603B7F" w:rsidRDefault="00603B7F" w:rsidP="00642C65">
            <w:pPr>
              <w:ind w:left="-250" w:firstLine="2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           в РИС</w:t>
            </w:r>
          </w:p>
        </w:tc>
        <w:tc>
          <w:tcPr>
            <w:tcW w:w="1963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603B7F" w:rsidRDefault="00603B7F" w:rsidP="00642C6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выпускник общеобразовательной организации текущего года</w:t>
            </w:r>
          </w:p>
        </w:tc>
        <w:tc>
          <w:tcPr>
            <w:tcW w:w="2267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603B7F" w:rsidRDefault="00603B7F" w:rsidP="00642C65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 xml:space="preserve">выпускник,  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                     не завершивший среднее общее образование                       (не прошедший ГИА)</w:t>
            </w:r>
          </w:p>
        </w:tc>
        <w:tc>
          <w:tcPr>
            <w:tcW w:w="3906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603B7F" w:rsidRDefault="00603B7F" w:rsidP="00642C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Выпускник прошлых лет</w:t>
            </w:r>
          </w:p>
        </w:tc>
        <w:tc>
          <w:tcPr>
            <w:tcW w:w="3967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603B7F" w:rsidRDefault="00603B7F" w:rsidP="00642C6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обучающийся образовательной организации среднего профессионального образования</w:t>
            </w:r>
          </w:p>
        </w:tc>
        <w:tc>
          <w:tcPr>
            <w:tcW w:w="2267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603B7F" w:rsidRDefault="00603B7F" w:rsidP="00642C65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выпускник общеобразовательной организации текущего года</w:t>
            </w:r>
          </w:p>
        </w:tc>
      </w:tr>
    </w:tbl>
    <w:p w:rsidR="008366C7" w:rsidRDefault="008366C7"/>
    <w:sectPr w:rsidR="008366C7" w:rsidSect="001E67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8C" w:rsidRDefault="00894D8C" w:rsidP="001E6717">
      <w:r>
        <w:separator/>
      </w:r>
    </w:p>
  </w:endnote>
  <w:endnote w:type="continuationSeparator" w:id="0">
    <w:p w:rsidR="00894D8C" w:rsidRDefault="00894D8C" w:rsidP="001E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8C" w:rsidRDefault="00894D8C" w:rsidP="001E6717">
      <w:r>
        <w:separator/>
      </w:r>
    </w:p>
  </w:footnote>
  <w:footnote w:type="continuationSeparator" w:id="0">
    <w:p w:rsidR="00894D8C" w:rsidRDefault="00894D8C" w:rsidP="001E6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0792D"/>
    <w:multiLevelType w:val="hybridMultilevel"/>
    <w:tmpl w:val="48EC1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6A5FC8"/>
    <w:multiLevelType w:val="hybridMultilevel"/>
    <w:tmpl w:val="2ED2B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F5"/>
    <w:rsid w:val="000530EB"/>
    <w:rsid w:val="001E6717"/>
    <w:rsid w:val="00603B7F"/>
    <w:rsid w:val="00775BF5"/>
    <w:rsid w:val="008366C7"/>
    <w:rsid w:val="00894D8C"/>
    <w:rsid w:val="008D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2860A-D51E-46F3-A91E-B659155F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67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7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Александр Пухов</cp:lastModifiedBy>
  <cp:revision>3</cp:revision>
  <dcterms:created xsi:type="dcterms:W3CDTF">2017-10-30T10:42:00Z</dcterms:created>
  <dcterms:modified xsi:type="dcterms:W3CDTF">2017-10-30T10:58:00Z</dcterms:modified>
</cp:coreProperties>
</file>